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4E" w:rsidRDefault="007E2B4E" w:rsidP="007E2B4E"/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7E2B4E" w:rsidTr="00F953ED">
        <w:tc>
          <w:tcPr>
            <w:tcW w:w="9540" w:type="dxa"/>
          </w:tcPr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B4E" w:rsidTr="00F953ED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E2B4E" w:rsidRDefault="007E2B4E" w:rsidP="00F953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РАЙКОВСКОГО СЕЛЬСОВЕТА УСТЬ-АБАКАНСКОГО РАЙОНА </w:t>
            </w:r>
          </w:p>
          <w:p w:rsidR="007E2B4E" w:rsidRDefault="007E2B4E" w:rsidP="00F953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РЕСПУБЛИКИ ХАКАСИЯ</w:t>
            </w:r>
          </w:p>
        </w:tc>
      </w:tr>
    </w:tbl>
    <w:p w:rsidR="007E2B4E" w:rsidRDefault="007E2B4E" w:rsidP="007E2B4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Принято на сессии</w:t>
      </w:r>
    </w:p>
    <w:p w:rsidR="007E2B4E" w:rsidRPr="007E2B4E" w:rsidRDefault="007E2B4E" w:rsidP="007E2B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Совета депутатов 02.10.2025 г.</w:t>
      </w:r>
    </w:p>
    <w:p w:rsidR="007E2B4E" w:rsidRPr="007E2B4E" w:rsidRDefault="007E2B4E" w:rsidP="007E2B4E">
      <w:pPr>
        <w:tabs>
          <w:tab w:val="center" w:pos="4677"/>
          <w:tab w:val="left" w:pos="73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E2B4E" w:rsidRPr="007E2B4E" w:rsidRDefault="007E2B4E" w:rsidP="007E2B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02.10</w:t>
      </w:r>
      <w:r w:rsidRPr="007E2B4E">
        <w:rPr>
          <w:rFonts w:ascii="Times New Roman" w:hAnsi="Times New Roman" w:cs="Times New Roman"/>
          <w:sz w:val="24"/>
          <w:szCs w:val="24"/>
        </w:rPr>
        <w:t xml:space="preserve">.2025 г.                        аал </w:t>
      </w:r>
      <w:r>
        <w:rPr>
          <w:rFonts w:ascii="Times New Roman" w:hAnsi="Times New Roman" w:cs="Times New Roman"/>
          <w:sz w:val="24"/>
          <w:szCs w:val="24"/>
        </w:rPr>
        <w:t>Райков</w:t>
      </w:r>
      <w:r w:rsidRPr="007E2B4E">
        <w:rPr>
          <w:rFonts w:ascii="Times New Roman" w:hAnsi="Times New Roman" w:cs="Times New Roman"/>
          <w:sz w:val="24"/>
          <w:szCs w:val="24"/>
        </w:rPr>
        <w:t xml:space="preserve">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8/1</w:t>
      </w:r>
    </w:p>
    <w:p w:rsidR="007E2B4E" w:rsidRPr="007E2B4E" w:rsidRDefault="007E2B4E" w:rsidP="007E2B4E">
      <w:pPr>
        <w:shd w:val="clear" w:color="auto" w:fill="FFFFFF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3"/>
        <w:rPr>
          <w:sz w:val="24"/>
          <w:szCs w:val="24"/>
        </w:rPr>
      </w:pPr>
      <w:r w:rsidRPr="007E2B4E">
        <w:rPr>
          <w:sz w:val="24"/>
          <w:szCs w:val="24"/>
        </w:rPr>
        <w:t xml:space="preserve">Об утверждении Положения о муниципальном контроле в сфере благоустройства на территории </w:t>
      </w:r>
      <w:r>
        <w:rPr>
          <w:sz w:val="24"/>
          <w:szCs w:val="24"/>
        </w:rPr>
        <w:t>Райковского</w:t>
      </w:r>
      <w:r w:rsidRPr="007E2B4E">
        <w:rPr>
          <w:sz w:val="24"/>
          <w:szCs w:val="24"/>
        </w:rPr>
        <w:t xml:space="preserve"> сельсовета Усть-Абаканского района </w:t>
      </w:r>
    </w:p>
    <w:p w:rsidR="007E2B4E" w:rsidRPr="007E2B4E" w:rsidRDefault="007E2B4E" w:rsidP="007E2B4E">
      <w:pPr>
        <w:pStyle w:val="3"/>
        <w:rPr>
          <w:sz w:val="24"/>
          <w:szCs w:val="24"/>
        </w:rPr>
      </w:pPr>
      <w:r w:rsidRPr="007E2B4E">
        <w:rPr>
          <w:sz w:val="24"/>
          <w:szCs w:val="24"/>
        </w:rPr>
        <w:t>Республики Хакасия</w:t>
      </w:r>
    </w:p>
    <w:p w:rsidR="007E2B4E" w:rsidRPr="007E2B4E" w:rsidRDefault="007E2B4E" w:rsidP="007E2B4E">
      <w:pPr>
        <w:shd w:val="clear" w:color="auto" w:fill="FFFFFF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19 части 1 статьи 14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Pr="007E2B4E">
        <w:rPr>
          <w:rFonts w:ascii="Times New Roman" w:hAnsi="Times New Roman" w:cs="Times New Roman"/>
          <w:sz w:val="24"/>
          <w:szCs w:val="24"/>
        </w:rPr>
        <w:t>руководствуясь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Райковский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 Усть-Абаканского муниципального района Республики Хакасия Совет депутатов </w:t>
      </w:r>
      <w:r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E2B4E" w:rsidRPr="007E2B4E" w:rsidRDefault="007E2B4E" w:rsidP="007E2B4E">
      <w:pPr>
        <w:pStyle w:val="a7"/>
        <w:numPr>
          <w:ilvl w:val="0"/>
          <w:numId w:val="1"/>
        </w:numPr>
        <w:shd w:val="clear" w:color="auto" w:fill="FFFFFF"/>
        <w:ind w:left="284" w:hanging="284"/>
        <w:jc w:val="both"/>
      </w:pPr>
      <w:r w:rsidRPr="007E2B4E">
        <w:rPr>
          <w:color w:val="000000"/>
        </w:rPr>
        <w:t xml:space="preserve">Утвердить Положение о муниципальном контроле в сфере благоустройства на территории </w:t>
      </w:r>
      <w:r>
        <w:t>Райковского</w:t>
      </w:r>
      <w:r w:rsidRPr="007E2B4E">
        <w:t xml:space="preserve"> сельсовета Усть-Абаканского района Республики Хакасия.</w:t>
      </w:r>
    </w:p>
    <w:p w:rsidR="007E2B4E" w:rsidRPr="007E2B4E" w:rsidRDefault="007E2B4E" w:rsidP="007E2B4E">
      <w:pPr>
        <w:pStyle w:val="a7"/>
        <w:numPr>
          <w:ilvl w:val="0"/>
          <w:numId w:val="1"/>
        </w:numPr>
        <w:shd w:val="clear" w:color="auto" w:fill="FFFFFF"/>
        <w:ind w:left="284" w:hanging="284"/>
        <w:jc w:val="both"/>
      </w:pPr>
      <w:r w:rsidRPr="007E2B4E">
        <w:t xml:space="preserve">Решение Совета депутатов </w:t>
      </w:r>
      <w:r>
        <w:t>Райковского</w:t>
      </w:r>
      <w:r w:rsidRPr="007E2B4E">
        <w:t xml:space="preserve"> сельсовета Усть-Абаканского района Республики Хакасия   от </w:t>
      </w:r>
      <w:r>
        <w:t>03.12</w:t>
      </w:r>
      <w:r w:rsidRPr="007E2B4E">
        <w:t>.2021</w:t>
      </w:r>
      <w:r>
        <w:t xml:space="preserve"> г. № </w:t>
      </w:r>
      <w:r w:rsidR="00C370AF">
        <w:t>31</w:t>
      </w:r>
      <w:r w:rsidRPr="007E2B4E">
        <w:t xml:space="preserve"> «</w:t>
      </w:r>
      <w:r w:rsidRPr="007E2B4E">
        <w:rPr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C370AF">
        <w:rPr>
          <w:bCs/>
          <w:color w:val="000000"/>
        </w:rPr>
        <w:t>Райковского</w:t>
      </w:r>
      <w:r w:rsidRPr="007E2B4E">
        <w:rPr>
          <w:bCs/>
          <w:color w:val="000000"/>
        </w:rPr>
        <w:t xml:space="preserve">  сельсовет</w:t>
      </w:r>
      <w:r w:rsidR="00C370AF">
        <w:rPr>
          <w:bCs/>
          <w:color w:val="000000"/>
        </w:rPr>
        <w:t>а</w:t>
      </w:r>
      <w:r w:rsidRPr="007E2B4E">
        <w:rPr>
          <w:bCs/>
          <w:color w:val="000000"/>
        </w:rPr>
        <w:t>» признать утратившим силу.</w:t>
      </w:r>
    </w:p>
    <w:p w:rsidR="007E2B4E" w:rsidRPr="007E2B4E" w:rsidRDefault="007E2B4E" w:rsidP="007E2B4E">
      <w:pPr>
        <w:pStyle w:val="a7"/>
        <w:numPr>
          <w:ilvl w:val="0"/>
          <w:numId w:val="1"/>
        </w:numPr>
        <w:shd w:val="clear" w:color="auto" w:fill="FFFFFF"/>
        <w:ind w:left="284" w:hanging="284"/>
        <w:jc w:val="both"/>
      </w:pPr>
      <w:r w:rsidRPr="007E2B4E">
        <w:t>Решение вступает в силу со дня его опубликования.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B4E" w:rsidRPr="007E2B4E" w:rsidRDefault="007E2B4E" w:rsidP="00C370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C370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370A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E2B4E" w:rsidRPr="00C370AF" w:rsidRDefault="007E2B4E" w:rsidP="00C370A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Усть-Абаканского района</w:t>
      </w:r>
      <w:r w:rsidR="00C370AF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</w:rPr>
        <w:t>Республики Хакасия</w:t>
      </w:r>
      <w:r w:rsidRPr="007E2B4E">
        <w:rPr>
          <w:rFonts w:ascii="Times New Roman" w:hAnsi="Times New Roman" w:cs="Times New Roman"/>
          <w:sz w:val="24"/>
          <w:szCs w:val="24"/>
        </w:rPr>
        <w:tab/>
      </w:r>
      <w:r w:rsidRPr="007E2B4E">
        <w:rPr>
          <w:rFonts w:ascii="Times New Roman" w:hAnsi="Times New Roman" w:cs="Times New Roman"/>
          <w:sz w:val="24"/>
          <w:szCs w:val="24"/>
        </w:rPr>
        <w:tab/>
      </w:r>
      <w:r w:rsidR="00C370A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2B4E">
        <w:rPr>
          <w:rFonts w:ascii="Times New Roman" w:hAnsi="Times New Roman" w:cs="Times New Roman"/>
          <w:sz w:val="24"/>
          <w:szCs w:val="24"/>
        </w:rPr>
        <w:tab/>
      </w:r>
      <w:r w:rsidR="00C370AF">
        <w:rPr>
          <w:rFonts w:ascii="Times New Roman" w:hAnsi="Times New Roman" w:cs="Times New Roman"/>
          <w:sz w:val="24"/>
          <w:szCs w:val="24"/>
        </w:rPr>
        <w:t>В.Ю. Нечкин</w:t>
      </w:r>
    </w:p>
    <w:p w:rsidR="007E2B4E" w:rsidRPr="007E2B4E" w:rsidRDefault="007E2B4E" w:rsidP="007E2B4E">
      <w:pPr>
        <w:ind w:left="539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2B4E" w:rsidRPr="007E2B4E" w:rsidRDefault="007E2B4E" w:rsidP="007E2B4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7E2B4E" w:rsidRPr="007E2B4E" w:rsidRDefault="00C370AF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E2B4E" w:rsidRPr="007E2B4E" w:rsidRDefault="007E2B4E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к р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ешению</w:t>
      </w:r>
      <w:r w:rsidR="00C37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Совета депутатов </w:t>
      </w:r>
      <w:r w:rsidR="00C370AF">
        <w:rPr>
          <w:rFonts w:ascii="Times New Roman" w:hAnsi="Times New Roman" w:cs="Times New Roman"/>
          <w:bCs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bCs/>
          <w:sz w:val="24"/>
          <w:szCs w:val="24"/>
        </w:rPr>
        <w:t xml:space="preserve"> сельсовета Усть-Абаканского района Республики Хакасия</w:t>
      </w:r>
    </w:p>
    <w:p w:rsidR="007E2B4E" w:rsidRDefault="007E2B4E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 xml:space="preserve">от </w:t>
      </w:r>
      <w:r w:rsidR="00C370AF">
        <w:rPr>
          <w:rFonts w:ascii="Times New Roman" w:hAnsi="Times New Roman" w:cs="Times New Roman"/>
          <w:sz w:val="24"/>
          <w:szCs w:val="24"/>
        </w:rPr>
        <w:t>02.10</w:t>
      </w:r>
      <w:r w:rsidRPr="007E2B4E">
        <w:rPr>
          <w:rFonts w:ascii="Times New Roman" w:hAnsi="Times New Roman" w:cs="Times New Roman"/>
          <w:sz w:val="24"/>
          <w:szCs w:val="24"/>
        </w:rPr>
        <w:t xml:space="preserve">.2025 № </w:t>
      </w:r>
      <w:r w:rsidR="00C370AF">
        <w:rPr>
          <w:rFonts w:ascii="Times New Roman" w:hAnsi="Times New Roman" w:cs="Times New Roman"/>
          <w:sz w:val="24"/>
          <w:szCs w:val="24"/>
        </w:rPr>
        <w:t>8/1</w:t>
      </w:r>
    </w:p>
    <w:p w:rsidR="00C370AF" w:rsidRPr="00C370AF" w:rsidRDefault="00C370AF" w:rsidP="00C370AF">
      <w:pPr>
        <w:tabs>
          <w:tab w:val="num" w:pos="200"/>
        </w:tabs>
        <w:spacing w:after="0" w:line="240" w:lineRule="auto"/>
        <w:ind w:left="5245"/>
        <w:outlineLvl w:val="0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Положение о муниципальном контроле в сфере благоустройства на территории</w:t>
      </w:r>
      <w:bookmarkStart w:id="0" w:name="_GoBack"/>
      <w:bookmarkEnd w:id="0"/>
      <w:r w:rsidR="00C370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70AF">
        <w:rPr>
          <w:rFonts w:ascii="Times New Roman" w:hAnsi="Times New Roman" w:cs="Times New Roman"/>
          <w:b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b/>
          <w:sz w:val="24"/>
          <w:szCs w:val="24"/>
        </w:rPr>
        <w:t xml:space="preserve"> сельсовета Усть-Абаканского района Республики Хакасия</w:t>
      </w:r>
    </w:p>
    <w:p w:rsidR="007E2B4E" w:rsidRPr="007E2B4E" w:rsidRDefault="007E2B4E" w:rsidP="007E2B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D33ED6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контроль в сфере благоустройства).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(далее – Правила благоустройства)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7E2B4E" w:rsidRPr="007E2B4E" w:rsidRDefault="007E2B4E" w:rsidP="007E2B4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1.3. Контроль в сфере благоустройства осуществляется администрацией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(далее – администрация).</w:t>
      </w:r>
    </w:p>
    <w:p w:rsidR="007E2B4E" w:rsidRPr="007E2B4E" w:rsidRDefault="007E2B4E" w:rsidP="007E2B4E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1.4. Должностными лицами администрации, уполномоченными осуществлять контроль в сфере благоустройства, является специалист 1-й категории администрации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Усть-Абаканского района Республики Хакасия (далее также – должностные лица, уполномоченные осуществлять контроль)</w:t>
      </w:r>
      <w:r w:rsidRPr="007E2B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7E2B4E" w:rsidRPr="007E2B4E" w:rsidRDefault="007E2B4E" w:rsidP="007E2B4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E2B4E">
        <w:rPr>
          <w:rStyle w:val="a3"/>
          <w:rFonts w:ascii="Times New Roman" w:hAnsi="Times New Roman" w:cs="Times New Roman"/>
          <w:color w:val="000000"/>
          <w:sz w:val="24"/>
          <w:szCs w:val="24"/>
        </w:rPr>
        <w:t>закона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E2B4E">
        <w:rPr>
          <w:rStyle w:val="a3"/>
          <w:rFonts w:ascii="Times New Roman" w:hAnsi="Times New Roman" w:cs="Times New Roman"/>
          <w:color w:val="000000"/>
          <w:sz w:val="24"/>
          <w:szCs w:val="24"/>
        </w:rPr>
        <w:t>закона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61"/>
      <w:bookmarkEnd w:id="1"/>
      <w:r w:rsidRPr="007E2B4E">
        <w:rPr>
          <w:rFonts w:ascii="Times New Roman" w:hAnsi="Times New Roman" w:cs="Times New Roman"/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обязательные требования по содержанию прилегающих территорий;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- по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по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Pr="007E2B4E">
        <w:rPr>
          <w:rFonts w:ascii="Times New Roman" w:hAnsi="Times New Roman" w:cs="Times New Roman"/>
          <w:sz w:val="24"/>
          <w:szCs w:val="24"/>
        </w:rPr>
        <w:t>Республики Хакасия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и Правилами благоустройства;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о недопустимости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3) обязательные требования по уборке территории </w:t>
      </w:r>
      <w:r w:rsidR="008007E0">
        <w:t>Райковского</w:t>
      </w:r>
      <w:r w:rsidRPr="007E2B4E">
        <w:t xml:space="preserve"> сельсовета Усть-Абаканского района Республики Хакасия </w:t>
      </w:r>
      <w:r w:rsidRPr="007E2B4E">
        <w:rPr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4) обязательные требования по уборке территории </w:t>
      </w:r>
      <w:r w:rsidR="008007E0">
        <w:t>Райковского</w:t>
      </w:r>
      <w:r w:rsidRPr="007E2B4E">
        <w:t xml:space="preserve"> сельсовета Усть-Абаканского района Республики Хакасия</w:t>
      </w:r>
      <w:r w:rsidRPr="007E2B4E">
        <w:rPr>
          <w:color w:val="000000"/>
        </w:rPr>
        <w:t xml:space="preserve"> в летний период, включая обязательные требования по </w:t>
      </w:r>
      <w:r w:rsidRPr="007E2B4E">
        <w:rPr>
          <w:rFonts w:eastAsia="Calibri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E2B4E">
        <w:rPr>
          <w:color w:val="000000"/>
        </w:rPr>
        <w:t>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 xml:space="preserve">5) дополнительные обязательные требования </w:t>
      </w:r>
      <w:r w:rsidRPr="007E2B4E">
        <w:rPr>
          <w:color w:val="000000"/>
          <w:shd w:val="clear" w:color="auto" w:fill="FFFFFF"/>
        </w:rPr>
        <w:t>пожарной безопасности</w:t>
      </w:r>
      <w:r w:rsidRPr="007E2B4E">
        <w:rPr>
          <w:color w:val="000000"/>
        </w:rPr>
        <w:t xml:space="preserve"> в </w:t>
      </w:r>
      <w:r w:rsidRPr="007E2B4E">
        <w:rPr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bCs/>
          <w:color w:val="000000"/>
        </w:rPr>
        <w:t xml:space="preserve">6) </w:t>
      </w:r>
      <w:r w:rsidRPr="007E2B4E">
        <w:rPr>
          <w:color w:val="000000"/>
        </w:rPr>
        <w:t xml:space="preserve">обязательные требования по </w:t>
      </w:r>
      <w:r w:rsidRPr="007E2B4E">
        <w:rPr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7E2B4E">
        <w:rPr>
          <w:color w:val="000000"/>
        </w:rPr>
        <w:t>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rFonts w:eastAsia="Calibri"/>
          <w:bCs/>
          <w:color w:val="000000"/>
          <w:lang w:eastAsia="en-US"/>
        </w:rPr>
        <w:t xml:space="preserve">8) </w:t>
      </w:r>
      <w:r w:rsidRPr="007E2B4E">
        <w:rPr>
          <w:color w:val="000000"/>
        </w:rPr>
        <w:t>обязательные требования по</w:t>
      </w:r>
      <w:r w:rsidR="008007E0">
        <w:rPr>
          <w:color w:val="000000"/>
        </w:rPr>
        <w:t xml:space="preserve"> </w:t>
      </w:r>
      <w:r w:rsidRPr="007E2B4E">
        <w:rPr>
          <w:color w:val="000000"/>
        </w:rPr>
        <w:t>складированию твердых коммунальных отходов;</w:t>
      </w:r>
    </w:p>
    <w:p w:rsidR="007E2B4E" w:rsidRPr="007E2B4E" w:rsidRDefault="007E2B4E" w:rsidP="007E2B4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</w:rPr>
      </w:pPr>
      <w:r w:rsidRPr="007E2B4E">
        <w:rPr>
          <w:color w:val="000000"/>
        </w:rPr>
        <w:t>9) обязательные требования по</w:t>
      </w:r>
      <w:r w:rsidR="008007E0">
        <w:rPr>
          <w:color w:val="000000"/>
        </w:rPr>
        <w:t xml:space="preserve"> </w:t>
      </w:r>
      <w:r w:rsidRPr="007E2B4E">
        <w:rPr>
          <w:bCs/>
          <w:color w:val="000000"/>
        </w:rPr>
        <w:t>выгулу животных</w:t>
      </w:r>
      <w:r w:rsidRPr="007E2B4E">
        <w:rPr>
          <w:color w:val="000000"/>
        </w:rPr>
        <w:t xml:space="preserve"> и требования о недопустимости </w:t>
      </w:r>
      <w:r w:rsidRPr="007E2B4E"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дворовые территории;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детские и спортивные площадки;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5) площадки для выгула животных;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6) парковки (парковочные места);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7) парки, скверы, иные зеленые зоны;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8) технические и санитарно-защитные зоны;</w:t>
      </w:r>
    </w:p>
    <w:p w:rsidR="007E2B4E" w:rsidRPr="007E2B4E" w:rsidRDefault="007E2B4E" w:rsidP="007E2B4E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07E0" w:rsidRDefault="008007E0" w:rsidP="008007E0">
      <w:pPr>
        <w:widowControl w:val="0"/>
        <w:ind w:left="1543" w:firstLine="54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E2B4E" w:rsidRPr="007E2B4E" w:rsidRDefault="007E2B4E" w:rsidP="008007E0">
      <w:pPr>
        <w:widowControl w:val="0"/>
        <w:ind w:left="1543" w:firstLine="540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E2B4E">
        <w:rPr>
          <w:rFonts w:ascii="Times New Roman" w:hAnsi="Times New Roman" w:cs="Times New Roman"/>
          <w:b/>
          <w:sz w:val="24"/>
          <w:szCs w:val="24"/>
        </w:rPr>
        <w:t>2. Категории риска причинения вреда (ущерба)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7E2B4E" w:rsidRPr="007E2B4E" w:rsidRDefault="007E2B4E" w:rsidP="007E2B4E">
      <w:pPr>
        <w:pStyle w:val="a7"/>
        <w:numPr>
          <w:ilvl w:val="0"/>
          <w:numId w:val="2"/>
        </w:numPr>
        <w:jc w:val="both"/>
        <w:rPr>
          <w:bCs/>
        </w:rPr>
      </w:pPr>
      <w:r w:rsidRPr="007E2B4E">
        <w:rPr>
          <w:bCs/>
        </w:rPr>
        <w:t>средний риск;</w:t>
      </w:r>
    </w:p>
    <w:p w:rsidR="007E2B4E" w:rsidRPr="007E2B4E" w:rsidRDefault="007E2B4E" w:rsidP="007E2B4E">
      <w:pPr>
        <w:pStyle w:val="a7"/>
        <w:numPr>
          <w:ilvl w:val="0"/>
          <w:numId w:val="2"/>
        </w:numPr>
        <w:jc w:val="both"/>
        <w:rPr>
          <w:bCs/>
        </w:rPr>
      </w:pPr>
      <w:r w:rsidRPr="007E2B4E">
        <w:rPr>
          <w:bCs/>
        </w:rPr>
        <w:t>умеренный риск;</w:t>
      </w:r>
    </w:p>
    <w:p w:rsidR="007E2B4E" w:rsidRPr="007E2B4E" w:rsidRDefault="007E2B4E" w:rsidP="007E2B4E">
      <w:pPr>
        <w:pStyle w:val="a7"/>
        <w:numPr>
          <w:ilvl w:val="0"/>
          <w:numId w:val="2"/>
        </w:numPr>
        <w:jc w:val="both"/>
        <w:rPr>
          <w:bCs/>
        </w:rPr>
      </w:pPr>
      <w:r w:rsidRPr="007E2B4E">
        <w:rPr>
          <w:bCs/>
        </w:rPr>
        <w:t>низкий риск.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2.3.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lastRenderedPageBreak/>
        <w:t>2.5.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2.6. Контрольный орган ведет перечень объектов муниципального контроля, которым присвоены категории риска (далее – перечень). Включение объектов муниципального контроля в перечень осуществляется на основании решения об отнесении объектов муниципального контроля к соответствующим категориям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ab/>
        <w:t>Перечень содержит следующую информацию: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1) полное наименование юридического лица, фамилия, имя и отчество (при наличии) индивидуального предпринимателя, деятельности и (или) производственным объектам которых присвоена категория риска;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2) основной государственный регистрационный номер;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3) идентификационный номер налогоплательщика;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4) наименование объекта муниципального контроля (при наличии);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5) место нахождения объекта муниципального контроля;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6) дата и номер решения о присвоении объекту муниципального контроля категории риска, указание на категорию риска, а также сведения, на основании которых было принято решение об отнесении объекта муниципального контроля к категории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ab/>
        <w:t>Размещение информации, указанной в настоящем пункте, осуществляется с учетом законодательства Российской Федерации о защите государственной тайны.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ab/>
        <w:t xml:space="preserve">На официальном сайте администрации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bCs/>
          <w:sz w:val="24"/>
          <w:szCs w:val="24"/>
        </w:rPr>
        <w:t xml:space="preserve"> сельсовета Усть-Абаканского района Республики Хакасия размещается и поддерживается в актуальном состоянии информация из перечня, предусмотренная настоящим пунктом, за исключением сведений, на основании которых было принято решение об отнесении объекта муниципального контроля к категории риска.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2.7. По запросу контролируемых лиц Контрольный орган предоставляет им информацию о присвоенной их объектам муниципального контроля категории риска, а также сведения, на основании которых принято решение об отнесении к категории риска их объектов муниципального контроля.</w:t>
      </w:r>
    </w:p>
    <w:p w:rsidR="007E2B4E" w:rsidRPr="007E2B4E" w:rsidRDefault="007E2B4E" w:rsidP="007E2B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B4E">
        <w:rPr>
          <w:rFonts w:ascii="Times New Roman" w:hAnsi="Times New Roman" w:cs="Times New Roman"/>
          <w:bCs/>
          <w:sz w:val="24"/>
          <w:szCs w:val="24"/>
        </w:rPr>
        <w:t>2.8. Контролируемые лица вправе подать в Контрольный орган в соответствии с их компетенцией заявление об изменении присвоенной ранее категории риска.</w:t>
      </w:r>
    </w:p>
    <w:p w:rsidR="007E2B4E" w:rsidRPr="007E2B4E" w:rsidRDefault="007E2B4E" w:rsidP="00800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sz w:val="24"/>
          <w:szCs w:val="24"/>
        </w:rPr>
        <w:t>Критерии отнесения объектов контроля к категориям риска</w:t>
      </w:r>
    </w:p>
    <w:p w:rsidR="007E2B4E" w:rsidRPr="007E2B4E" w:rsidRDefault="007E2B4E" w:rsidP="00800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sz w:val="24"/>
          <w:szCs w:val="24"/>
        </w:rPr>
        <w:t>в рамках осуществления муниципального контроля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 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при значении показателя риска более 4 объект контроля относится - к категории среднего риска;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при значении показателя риска от 3 до 4 включительно - к категории умеренного риска;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lastRenderedPageBreak/>
        <w:t>при значении показателя риска от 0 до 2 включительно - к категории низкого риска.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2. Показатель риска рассчитывается по следующей формуле: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К = 2 x V1 + V2 + 2 x V3, где: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К - показатель риска;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V1 -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органом;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V2 -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</w:t>
      </w:r>
      <w:r w:rsidR="008007E0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</w:rPr>
        <w:t>правонарушениях, составленных Контрольным органом.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V3 -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</w:t>
      </w:r>
    </w:p>
    <w:p w:rsidR="007E2B4E" w:rsidRPr="007E2B4E" w:rsidRDefault="007E2B4E" w:rsidP="007E2B4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sz w:val="24"/>
          <w:szCs w:val="24"/>
        </w:rPr>
        <w:t>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Профилактика рисков причинения вреда (ущерба) охраняемым законом ценностям при осуществлении муниципального контроля в сфере благоустройства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3.1. Администрация осуществляет контроль в сфере благоустройства, в том числе посредством проведения профилактических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3.3.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</w:t>
      </w:r>
      <w:r w:rsidR="008007E0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информацию об этом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лаве (заместителю главы) </w:t>
      </w:r>
      <w:r w:rsidR="008007E0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для принятия решения о проведении контрольных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3.4.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информирование;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обобщение правоприменительной практики;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объявление предостережений;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консультирование;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5) профилактический визит.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3.5.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официального сайта администрации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, в средствах массовой информации,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частью 3 статьи 46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6F1F4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3.6.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="006F1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3.7. Предостережение о недопустимости нарушения обязательных требований и предложение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признаках нарушений обязательных требований 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</w:t>
      </w:r>
      <w:r w:rsidR="007166A5">
        <w:rPr>
          <w:rFonts w:ascii="Times New Roman" w:hAnsi="Times New Roman" w:cs="Times New Roman"/>
          <w:color w:val="000000"/>
          <w:sz w:val="24"/>
          <w:szCs w:val="24"/>
        </w:rPr>
        <w:t>сываются) Главой (заместителем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7166A5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 сельсовет</w:t>
      </w:r>
      <w:r w:rsidR="007166A5">
        <w:rPr>
          <w:rFonts w:ascii="Times New Roman" w:hAnsi="Times New Roman" w:cs="Times New Roman"/>
          <w:sz w:val="24"/>
          <w:szCs w:val="24"/>
        </w:rPr>
        <w:t>а</w:t>
      </w:r>
      <w:r w:rsidRPr="007E2B4E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приказом Министерства экономического развития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Российской Федерации от 31.03.2021 № 151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3.8. Консультирование контролируемых лиц осуществляется должностным лицом, уполномоченным осуществлять контроль, по телефону, посредством фото-видео-конференц-связи,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Личный прием граждан п</w:t>
      </w:r>
      <w:r w:rsidR="006F1F4F">
        <w:rPr>
          <w:rFonts w:ascii="Times New Roman" w:hAnsi="Times New Roman" w:cs="Times New Roman"/>
          <w:color w:val="000000"/>
          <w:sz w:val="24"/>
          <w:szCs w:val="24"/>
        </w:rPr>
        <w:t>роводится главой (заместителем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6F1F4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 сельсовет Усть-Абаканского района Республики Хакасия</w:t>
      </w:r>
      <w:r w:rsidR="006F1F4F">
        <w:rPr>
          <w:rFonts w:ascii="Times New Roman" w:hAnsi="Times New Roman" w:cs="Times New Roman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3.9.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лиц,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главы) </w:t>
      </w:r>
      <w:r w:rsidRPr="007E2B4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6F1F4F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</w:t>
      </w:r>
      <w:r w:rsidR="006F1F4F">
        <w:rPr>
          <w:rFonts w:ascii="Times New Roman" w:hAnsi="Times New Roman" w:cs="Times New Roman"/>
          <w:sz w:val="24"/>
          <w:szCs w:val="24"/>
        </w:rPr>
        <w:t>льсовета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должностным лицом, уполномоченным осуществлять контроль.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</w:rPr>
        <w:t xml:space="preserve">3.10. </w:t>
      </w: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фото-видео-конференц-связи.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Обязательный профилактический визит проводится в соответствии со статьей 52.1 Федерального законодательства 248-ФЗ (в ред. от 28.12.2024 г. № 540-ФЗ).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Профилактический визит по инициативе контролируемого лица проводится в соответствии со статьей 52.2 Федерального законодательства 248-ФЗ (в ред. от 28.12.2024 г. № 540-ФЗ).</w:t>
      </w:r>
    </w:p>
    <w:p w:rsidR="007E2B4E" w:rsidRPr="007E2B4E" w:rsidRDefault="007E2B4E" w:rsidP="007E2B4E">
      <w:pPr>
        <w:suppressAutoHyphens/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Осуществление контрольных мероприятий и контрольных действий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7E2B4E" w:rsidRPr="007E2B4E" w:rsidRDefault="007E2B4E" w:rsidP="007E2B4E">
      <w:pPr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E2B4E">
        <w:rPr>
          <w:rFonts w:ascii="Times New Roman" w:hAnsi="Times New Roman" w:cs="Times New Roman"/>
          <w:sz w:val="24"/>
          <w:szCs w:val="24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7E2B4E" w:rsidRPr="007E2B4E" w:rsidRDefault="007E2B4E" w:rsidP="007E2B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наблюдение за соблюдением обязательных требований</w:t>
      </w:r>
      <w:r w:rsidRPr="007E2B4E">
        <w:rPr>
          <w:rFonts w:ascii="Times New Roman" w:hAnsi="Times New Roman" w:cs="Times New Roman"/>
          <w:sz w:val="24"/>
          <w:szCs w:val="24"/>
        </w:rPr>
        <w:t xml:space="preserve">(посредством сбора и анализа данных об объектах муниципального жилищного контроля, в том числе данных, которые поступают в ходе межведомственного информационного взаимодействия, </w:t>
      </w:r>
      <w:r w:rsidRPr="007E2B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</w:t>
      </w:r>
      <w:r w:rsidRPr="007E2B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использованием работающих в автоматическом</w:t>
      </w:r>
      <w:r w:rsidR="00F370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режиме технических средств фиксации правонарушений, имеющих функции фото- и киносъемки, видеозаписи</w:t>
      </w:r>
      <w:r w:rsidRPr="007E2B4E">
        <w:rPr>
          <w:rFonts w:ascii="Times New Roman" w:hAnsi="Times New Roman" w:cs="Times New Roman"/>
          <w:sz w:val="24"/>
          <w:szCs w:val="24"/>
        </w:rPr>
        <w:t>);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2) </w:t>
      </w: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выездное обследование (посредством осмотра, инструментального обследования (с применением фото-видеозаписи), испытания, экспертизы).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4.2. Контрольные (надзорные) мероприятия, за исключением контрольных (надзорных) мероприятий без взаимодействия, могут проводиться на внеплановой основе.</w:t>
      </w:r>
      <w:r w:rsidR="00F370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Плановые контрольные (надзорные) мероприятия при осуществлении муниципального жилищного контроля не проводятся.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4.3. Внеплановые контрольные (надзорные) мероприятия проводятся при наличии оснований, предусмотренных пунктами 1, 3, 4, 5 части 1 статьи 57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наличие у контрольного (надзорного) органа сведений о причинении вреда (ущерба) или об угрозе причинения вреда (ущерба) охраняемым законом ценностям с учетом положений ст.60 Федерального закона № 248-ФЗ; 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>2)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7E2B4E" w:rsidRPr="007E2B4E" w:rsidRDefault="007E2B4E" w:rsidP="007E2B4E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2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4) истечение срока исполнения решения контрольного (надзорного) органа об устранении выявленного нарушения обязательных требований - в случаях, установленных частью 1 статьи 95 Федерального закона № 248-ФЗ.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4.4. Основанием для проведения контрольных мероприятий, проводимых с взаимодействием с контролируемыми лицами, является: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человека, и гражданина по поступившим в органы прокуратуры материалам и обращениям;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4.6.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</w:t>
      </w:r>
      <w:r w:rsidR="00F370D5">
        <w:rPr>
          <w:rFonts w:ascii="Times New Roman" w:hAnsi="Times New Roman" w:cs="Times New Roman"/>
          <w:color w:val="000000"/>
          <w:sz w:val="24"/>
          <w:szCs w:val="24"/>
        </w:rPr>
        <w:t>нии задания Главы (заместителя Г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лавы) </w:t>
      </w:r>
      <w:r w:rsidR="00F370D5">
        <w:rPr>
          <w:rFonts w:ascii="Times New Roman" w:hAnsi="Times New Roman" w:cs="Times New Roman"/>
          <w:sz w:val="24"/>
          <w:szCs w:val="24"/>
        </w:rPr>
        <w:t>Райковского</w:t>
      </w:r>
      <w:r w:rsidRPr="007E2B4E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</w:t>
      </w:r>
      <w:r w:rsidRPr="007E2B4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</w:t>
      </w:r>
      <w:hyperlink r:id="rId9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0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распоряжением Правительства Российской Федерации от 19.04.2016 № 724-р перечнем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1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Правилами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4.10.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связи,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должностным лицом, уполномоченным осуществлять контроль в сфере благоустройства,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отсутствие признаков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имеются уважительные причины для отсутствия контролируемого лица (болезнь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контролируемого лица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, его командировка и т.п.) при проведении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контрольного мероприятия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2B4E" w:rsidRPr="007E2B4E" w:rsidRDefault="007E2B4E" w:rsidP="007E2B4E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4.11. Срок проведения выездной проверки не может превышать 10 рабочих дней. </w:t>
      </w:r>
    </w:p>
    <w:p w:rsidR="007E2B4E" w:rsidRPr="007E2B4E" w:rsidRDefault="007E2B4E" w:rsidP="007E2B4E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7E2B4E" w:rsidRPr="007E2B4E" w:rsidRDefault="007E2B4E" w:rsidP="007E2B4E">
      <w:pPr>
        <w:pStyle w:val="s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фото-видеозаписи,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7E2B4E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частью 2 статьи 90</w:t>
        </w:r>
      </w:hyperlink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4.15. Информация о контрольных мероприятиях размещается в Едином реестре контрольных (надзорных) мероприятий.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функций в электронной форме, в том числе через федеральную государственную информационную систему «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Единый портал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 в электронном</w:t>
      </w:r>
      <w:r w:rsidR="00F370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4.17. В случае несогласия с фактами и выводами, изложенными в акте, контролируемое лицо вправе направить жалобу в порядке, предусмотренном статьями 39 – 43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8"/>
      <w:bookmarkEnd w:id="2"/>
      <w:r w:rsidRPr="007E2B4E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7E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lastRenderedPageBreak/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4.20.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bookmarkStart w:id="3" w:name="_Hlk83218598"/>
      <w:r w:rsidR="00F370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color w:val="000000"/>
          <w:sz w:val="24"/>
          <w:szCs w:val="24"/>
        </w:rPr>
        <w:t>Республики Хакасия</w:t>
      </w:r>
      <w:bookmarkEnd w:id="3"/>
      <w:r w:rsidRPr="007E2B4E">
        <w:rPr>
          <w:rFonts w:ascii="Times New Roman" w:hAnsi="Times New Roman" w:cs="Times New Roman"/>
          <w:color w:val="000000"/>
          <w:sz w:val="24"/>
          <w:szCs w:val="24"/>
        </w:rPr>
        <w:t>, органами местного самоуправления, правоохранительными органами, организациями и гражданами.</w:t>
      </w:r>
    </w:p>
    <w:p w:rsidR="007E2B4E" w:rsidRPr="007E2B4E" w:rsidRDefault="007E2B4E" w:rsidP="007E2B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7E2B4E" w:rsidRPr="007E2B4E" w:rsidRDefault="007E2B4E" w:rsidP="007E2B4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>5.2. 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муниципального жилищного контроля не применяется.</w:t>
      </w: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2B4E" w:rsidRPr="007E2B4E" w:rsidRDefault="007E2B4E" w:rsidP="007E2B4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Ключевые показатели контроля в сфере благоустройства</w:t>
      </w:r>
      <w:r w:rsidR="00F370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E2B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их целевые значения</w:t>
      </w:r>
    </w:p>
    <w:p w:rsidR="007E2B4E" w:rsidRPr="007E2B4E" w:rsidRDefault="007E2B4E" w:rsidP="007E2B4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E2B4E" w:rsidRPr="007E2B4E" w:rsidRDefault="007E2B4E" w:rsidP="007E2B4E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B4E">
        <w:rPr>
          <w:rFonts w:ascii="Times New Roman" w:hAnsi="Times New Roman" w:cs="Times New Roman"/>
          <w:color w:val="000000"/>
          <w:sz w:val="24"/>
          <w:szCs w:val="24"/>
        </w:rPr>
        <w:t xml:space="preserve">6.1.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2B4E" w:rsidRPr="007E2B4E" w:rsidRDefault="007E2B4E" w:rsidP="007E2B4E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44CB4" w:rsidRPr="007E2B4E" w:rsidRDefault="00D44CB4">
      <w:pPr>
        <w:rPr>
          <w:rFonts w:ascii="Times New Roman" w:hAnsi="Times New Roman" w:cs="Times New Roman"/>
          <w:sz w:val="24"/>
          <w:szCs w:val="24"/>
        </w:rPr>
      </w:pPr>
    </w:p>
    <w:sectPr w:rsidR="00D44CB4" w:rsidRPr="007E2B4E" w:rsidSect="00B6336D">
      <w:headerReference w:type="even" r:id="rId13"/>
      <w:headerReference w:type="default" r:id="rId14"/>
      <w:headerReference w:type="first" r:id="rId15"/>
      <w:pgSz w:w="11906" w:h="16838"/>
      <w:pgMar w:top="851" w:right="567" w:bottom="284" w:left="1418" w:header="794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7D0" w:rsidRDefault="008977D0" w:rsidP="00D94A5D">
      <w:pPr>
        <w:spacing w:after="0" w:line="240" w:lineRule="auto"/>
      </w:pPr>
      <w:r>
        <w:separator/>
      </w:r>
    </w:p>
  </w:endnote>
  <w:endnote w:type="continuationSeparator" w:id="1">
    <w:p w:rsidR="008977D0" w:rsidRDefault="008977D0" w:rsidP="00D9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7D0" w:rsidRDefault="008977D0" w:rsidP="00D94A5D">
      <w:pPr>
        <w:spacing w:after="0" w:line="240" w:lineRule="auto"/>
      </w:pPr>
      <w:r>
        <w:separator/>
      </w:r>
    </w:p>
  </w:footnote>
  <w:footnote w:type="continuationSeparator" w:id="1">
    <w:p w:rsidR="008977D0" w:rsidRDefault="008977D0" w:rsidP="00D9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94A5D" w:rsidP="00A205EC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44CB4"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E90F25" w:rsidRDefault="008977D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D94A5D" w:rsidP="000073E6">
    <w:pPr>
      <w:pStyle w:val="a4"/>
      <w:framePr w:h="244" w:hRule="exact" w:wrap="none" w:vAnchor="text" w:hAnchor="margin" w:xAlign="center" w:y="-141"/>
      <w:rPr>
        <w:rStyle w:val="a6"/>
      </w:rPr>
    </w:pPr>
    <w:r>
      <w:rPr>
        <w:rStyle w:val="a6"/>
      </w:rPr>
      <w:fldChar w:fldCharType="begin"/>
    </w:r>
    <w:r w:rsidR="00D44CB4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83660">
      <w:rPr>
        <w:rStyle w:val="a6"/>
        <w:noProof/>
      </w:rPr>
      <w:t>2</w:t>
    </w:r>
    <w:r>
      <w:rPr>
        <w:rStyle w:val="a6"/>
      </w:rPr>
      <w:fldChar w:fldCharType="end"/>
    </w:r>
  </w:p>
  <w:p w:rsidR="00E90F25" w:rsidRDefault="008977D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F04" w:rsidRPr="004E0F04" w:rsidRDefault="008977D0" w:rsidP="004E0F04">
    <w:pPr>
      <w:pStyle w:val="a4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40C21"/>
    <w:multiLevelType w:val="hybridMultilevel"/>
    <w:tmpl w:val="E1AE664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5F64FB"/>
    <w:multiLevelType w:val="hybridMultilevel"/>
    <w:tmpl w:val="1E3E7D92"/>
    <w:lvl w:ilvl="0" w:tplc="32148992">
      <w:start w:val="1"/>
      <w:numFmt w:val="decimal"/>
      <w:lvlText w:val="%1."/>
      <w:lvlJc w:val="left"/>
      <w:pPr>
        <w:ind w:left="1050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6B3093"/>
    <w:multiLevelType w:val="hybridMultilevel"/>
    <w:tmpl w:val="886283BC"/>
    <w:lvl w:ilvl="0" w:tplc="076C1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2B4E"/>
    <w:rsid w:val="006F1F4F"/>
    <w:rsid w:val="007166A5"/>
    <w:rsid w:val="007E2B4E"/>
    <w:rsid w:val="008007E0"/>
    <w:rsid w:val="008977D0"/>
    <w:rsid w:val="00A83660"/>
    <w:rsid w:val="00C370AF"/>
    <w:rsid w:val="00D33ED6"/>
    <w:rsid w:val="00D44CB4"/>
    <w:rsid w:val="00D94A5D"/>
    <w:rsid w:val="00F3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2B4E"/>
    <w:rPr>
      <w:color w:val="0000FF"/>
      <w:u w:val="single"/>
    </w:rPr>
  </w:style>
  <w:style w:type="paragraph" w:customStyle="1" w:styleId="ConsTitle">
    <w:name w:val="ConsTitle"/>
    <w:rsid w:val="007E2B4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E2B4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E2B4E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1">
    <w:name w:val="Без интервала1"/>
    <w:rsid w:val="007E2B4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7E2B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E2B4E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7E2B4E"/>
  </w:style>
  <w:style w:type="paragraph" w:styleId="2">
    <w:name w:val="Body Text 2"/>
    <w:basedOn w:val="a"/>
    <w:link w:val="20"/>
    <w:uiPriority w:val="99"/>
    <w:unhideWhenUsed/>
    <w:rsid w:val="007E2B4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E2B4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7E2B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7E2B4E"/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paragraph" w:styleId="a7">
    <w:name w:val="List Paragraph"/>
    <w:basedOn w:val="a"/>
    <w:uiPriority w:val="34"/>
    <w:qFormat/>
    <w:rsid w:val="007E2B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6571</Words>
  <Characters>37456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9</cp:revision>
  <cp:lastPrinted>2025-12-29T08:45:00Z</cp:lastPrinted>
  <dcterms:created xsi:type="dcterms:W3CDTF">2025-12-29T08:12:00Z</dcterms:created>
  <dcterms:modified xsi:type="dcterms:W3CDTF">2025-12-29T08:57:00Z</dcterms:modified>
</cp:coreProperties>
</file>